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Правила пожарной безопасности при выборе безопасной гирлянды.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Одним из атрибутов нового года является гирлянда. Этот новогодний аксессуар может украшать елку или быть частью праздничного интерьера помещения.</w:t>
      </w:r>
      <w:r>
        <w:rPr>
          <w:rFonts w:cs="Arial" w:ascii="Arial" w:hAnsi="Arial"/>
          <w:color w:val="000000"/>
          <w:sz w:val="20"/>
          <w:szCs w:val="20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Далеко не все представляют себе, каким образом подходить к выбору новогодней гирлянды. На что же обратить внимание в этом случае?</w:t>
        <w:br/>
        <w:t>В первую очередь необходимо определитесь, какая гирлянда вам понадобится. Если елка стоит во дворе или вам хочется украсить внешнюю часть дома, то выбирайте уличную. Она имеет дополнительную защиту от влаги (проверяйте в магазине, чтобы изоляция проводов была качественной). Для домашней елки подойдет интерьерная (не защищена от воды). На улице такую гирлянду использовать запрещено: осадки выведут из строя проводку и спровоцируют короткое замыкание.</w:t>
        <w:br/>
        <w:t>Выбор электрических гирлянд, равно как и других украшений, должен быть осознанным. Преимущество в данном случае необходимо отдавать тем изделиям, которые прошли тестирование в современных лабораториях.</w:t>
        <w:br/>
        <w:t>Производители обязаны указывать подробную информацию на упаковке, дабы каждый покупатель видел, какой товар приобретает.</w:t>
        <w:br/>
        <w:t>Напряжение каждой лампочки - не больше 26 вольт. Мощность самой гирлянды не может превышать 65 ватт, иначе изделие, нагревшись, станет причиной пожара.</w:t>
        <w:br/>
        <w:t>Обратите внимание на провода: слишком тонкие могут легко порваться или загореться от перегревания.</w:t>
        <w:br/>
        <w:t>Лампочки в гирлянде должны работать на все 100%, причем произвести проверку необходимо до того, как закреплять ее на елке.</w:t>
        <w:br/>
        <w:t>Для домашнего использования рекомендуются гирлянды, в которых не больше полусотни огней, к тому же, в одну розетку можно включать не более трех гирлянд.</w:t>
        <w:br/>
        <w:t>Если гирлянда вызывает сомнения – нет лампочки, существуют видимые повреждения – использовать ее нельзя.</w:t>
        <w:br/>
        <w:t>Правила пожарной безопасности гласят: нельзя оставлять работающие гирлянды без присмотра на ночь или на тот период, когда все ушли из дома.</w:t>
        <w:br/>
        <w:t>ОНДиПР по Татарскому и Усть - Таркскому районам напоминает, что должен знать покупатель, приобретая елочную гирлянду, чтобы не пострадать самому и не причинить вред здоровью окружающих:</w:t>
        <w:br/>
        <w:t>1. Приобретая елочные гирлянды, требуйте сертификаты соответствия. Если его нет, от приобретения такой гирлянды следует отказаться.</w:t>
        <w:br/>
        <w:t>2. При покупке гирлянды, внимательно изучите информацию на упаковке.</w:t>
        <w:br/>
        <w:t>3. Тщательно проверьте целостность и работоспособность электрогирлянды до того, как украшать ею елку.</w:t>
        <w:br/>
        <w:t>4. Шнур должен быть цел, все огоньки должны гореть, штекер в розетке не должен искрить и греться. При обнаружении неисправности электрогирлянда должна быть немедленно обесточена.</w:t>
        <w:br/>
        <w:t>5. Проследите, чтобы гирлянда на живой ели не касалась песка там, где вы будете поливать дерево.</w:t>
        <w:br/>
        <w:t>6. Для украшения на улице ели, дома, окон, необходимо использовать специально предназначенные для работы вне дома гирлянды! Используя домашние гирлянды в сырую холодную погоду под дождем или на снегу, вы подвергаете свою семью опасности.</w:t>
        <w:br/>
        <w:t>Соблюдая эти нехитрые правила, вы сможете обеспечить безопасность вашей семьи вовремя столь долгожданных новогодних и рождественских праздников.</w:t>
        <w:br/>
        <w:t>Телефоны экстренных служб:</w:t>
        <w:br/>
        <w:t>01 – стационарный телефон;</w:t>
        <w:br/>
        <w:t>101 – сотовый оператор;</w:t>
        <w:br/>
        <w:t>112 – единый номер вызова экстренных оперативных служб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LibreOffice/7.3.0.3$Linux_X86_64 LibreOffice_project/0f246aa12d0eee4a0f7adcefbf7c878fc2238db3</Application>
  <AppVersion>15.0000</AppVersion>
  <Pages>1</Pages>
  <Words>429</Words>
  <Characters>2733</Characters>
  <CharactersWithSpaces>3166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2023-12-28T03:26:00Z</dcterms:created>
  <dc:creator>ОНД</dc:creator>
  <dc:description/>
  <dc:language>ru-RU</dc:language>
  <cp:lastModifiedBy>ОНД</cp:lastModifiedBy>
  <dcterms:modified xsi:type="dcterms:W3CDTF">2023-12-28T03:26:00Z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